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6E" w:rsidRDefault="00DA496E" w:rsidP="00564565">
      <w:pPr>
        <w:pStyle w:val="a3"/>
        <w:spacing w:beforeLines="50" w:afterLines="5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21E63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proofErr w:type="gramEnd"/>
      <w:r w:rsidRPr="00921E63">
        <w:rPr>
          <w:rFonts w:ascii="標楷體" w:eastAsia="標楷體" w:hAnsi="標楷體" w:hint="eastAsia"/>
          <w:b/>
          <w:sz w:val="36"/>
          <w:szCs w:val="36"/>
        </w:rPr>
        <w:t>年度南部地區資訊服務業輔導計畫說明會</w:t>
      </w:r>
    </w:p>
    <w:p w:rsidR="00643F09" w:rsidRPr="00C44799" w:rsidRDefault="00643F09" w:rsidP="00564565">
      <w:pPr>
        <w:pStyle w:val="a3"/>
        <w:spacing w:beforeLines="50"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643F09">
        <w:rPr>
          <w:rFonts w:ascii="標楷體" w:eastAsia="標楷體" w:hAnsi="標楷體"/>
          <w:b/>
          <w:sz w:val="36"/>
          <w:szCs w:val="36"/>
        </w:rPr>
        <w:t>協助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資服</w:t>
      </w:r>
      <w:r w:rsidRPr="00643F09">
        <w:rPr>
          <w:rFonts w:ascii="標楷體" w:eastAsia="標楷體" w:hAnsi="標楷體"/>
          <w:b/>
          <w:sz w:val="36"/>
          <w:szCs w:val="36"/>
        </w:rPr>
        <w:t>業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運</w:t>
      </w:r>
      <w:r w:rsidRPr="00643F09">
        <w:rPr>
          <w:rFonts w:ascii="標楷體" w:eastAsia="標楷體" w:hAnsi="標楷體"/>
          <w:b/>
          <w:sz w:val="36"/>
          <w:szCs w:val="36"/>
        </w:rPr>
        <w:t>用政府研發補助資源</w:t>
      </w:r>
    </w:p>
    <w:p w:rsidR="00DA496E" w:rsidRPr="00B71CBD" w:rsidRDefault="00DA496E" w:rsidP="00B71CBD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 w:rsidRPr="00B71CBD">
        <w:rPr>
          <w:rFonts w:ascii="標楷體" w:eastAsia="標楷體" w:hAnsi="標楷體" w:hint="eastAsia"/>
          <w:color w:val="000000"/>
          <w:sz w:val="28"/>
          <w:szCs w:val="28"/>
        </w:rPr>
        <w:t>為協助資訊服務業者深入瞭解相關政府補助計畫輔導資源，經濟部工業局特別舉辦「南部地區資訊服務業輔導計畫說明會」，會中邀請計畫辦公室</w:t>
      </w:r>
      <w:r w:rsidR="00966F51" w:rsidRPr="00B71CBD">
        <w:rPr>
          <w:rFonts w:ascii="標楷體" w:eastAsia="標楷體" w:hAnsi="標楷體" w:hint="eastAsia"/>
          <w:color w:val="000000"/>
          <w:sz w:val="28"/>
          <w:szCs w:val="28"/>
        </w:rPr>
        <w:t>說明補助計畫、</w:t>
      </w:r>
      <w:r w:rsidRPr="00B71CBD">
        <w:rPr>
          <w:rFonts w:ascii="標楷體" w:eastAsia="標楷體" w:hAnsi="標楷體" w:hint="eastAsia"/>
          <w:color w:val="000000"/>
          <w:sz w:val="28"/>
          <w:szCs w:val="28"/>
        </w:rPr>
        <w:t>受補助廠商</w:t>
      </w:r>
      <w:r w:rsidR="00966F51" w:rsidRPr="00B71CBD">
        <w:rPr>
          <w:rFonts w:ascii="標楷體" w:eastAsia="標楷體" w:hAnsi="標楷體" w:hint="eastAsia"/>
          <w:color w:val="000000"/>
          <w:sz w:val="28"/>
          <w:szCs w:val="28"/>
        </w:rPr>
        <w:t>說明經驗分享及業</w:t>
      </w:r>
      <w:r w:rsidRPr="00B71CBD">
        <w:rPr>
          <w:rFonts w:ascii="標楷體" w:eastAsia="標楷體" w:hAnsi="標楷體" w:hint="eastAsia"/>
          <w:color w:val="000000"/>
          <w:sz w:val="28"/>
          <w:szCs w:val="28"/>
        </w:rPr>
        <w:t>者進行交流，鼓勵資訊服務業者持續發展與成長，強化創新研發自主能力，提升產業競爭利基。</w:t>
      </w:r>
    </w:p>
    <w:p w:rsidR="00DA496E" w:rsidRPr="00B71CBD" w:rsidRDefault="00DA496E" w:rsidP="00564565">
      <w:pPr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 w:rsidRPr="00B71CBD">
        <w:rPr>
          <w:rFonts w:ascii="標楷體" w:eastAsia="標楷體" w:hAnsi="標楷體" w:cs="Arial" w:hint="eastAsia"/>
          <w:color w:val="000000"/>
          <w:sz w:val="28"/>
          <w:szCs w:val="28"/>
        </w:rPr>
        <w:t>本次說明會除了介紹資訊服務業相關補助計畫規劃之資源外，並由</w:t>
      </w:r>
      <w:r w:rsidR="00643F09" w:rsidRPr="00B71CB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南部廠商</w:t>
      </w:r>
      <w:r w:rsidRPr="00B71CBD">
        <w:rPr>
          <w:rFonts w:ascii="標楷體" w:eastAsia="標楷體" w:hAnsi="標楷體" w:cs="Arial" w:hint="eastAsia"/>
          <w:color w:val="000000"/>
          <w:sz w:val="28"/>
          <w:szCs w:val="28"/>
        </w:rPr>
        <w:t>分享過案成功案例；</w:t>
      </w:r>
      <w:r w:rsidRPr="00B71CBD">
        <w:rPr>
          <w:rFonts w:ascii="標楷體" w:eastAsia="標楷體" w:hAnsi="標楷體" w:hint="eastAsia"/>
          <w:color w:val="000000"/>
          <w:sz w:val="28"/>
          <w:szCs w:val="28"/>
        </w:rPr>
        <w:t>國立高雄第一科技大學</w:t>
      </w:r>
      <w:r w:rsidR="00E87670" w:rsidRPr="00B71CB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傅新彬</w:t>
      </w:r>
      <w:r w:rsidRPr="00B71CBD">
        <w:rPr>
          <w:rFonts w:ascii="標楷體" w:eastAsia="標楷體" w:hAnsi="標楷體" w:hint="eastAsia"/>
          <w:color w:val="000000"/>
          <w:sz w:val="28"/>
          <w:szCs w:val="28"/>
        </w:rPr>
        <w:t>教授</w:t>
      </w:r>
      <w:r w:rsidRPr="00B71CBD">
        <w:rPr>
          <w:rFonts w:ascii="標楷體" w:eastAsia="標楷體" w:hAnsi="標楷體" w:cs="Arial" w:hint="eastAsia"/>
          <w:color w:val="000000"/>
          <w:sz w:val="28"/>
          <w:szCs w:val="28"/>
        </w:rPr>
        <w:t>分享</w:t>
      </w:r>
      <w:r w:rsidRPr="00B71CB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如何撰寫提案計畫書及審查簡報重點</w:t>
      </w:r>
      <w:r w:rsidRPr="00B71CBD">
        <w:rPr>
          <w:rFonts w:ascii="標楷體" w:eastAsia="標楷體" w:hAnsi="標楷體" w:cs="AR MingtiM BIG-5" w:hint="eastAsia"/>
          <w:color w:val="000000"/>
          <w:kern w:val="0"/>
          <w:sz w:val="28"/>
          <w:szCs w:val="28"/>
        </w:rPr>
        <w:t>，</w:t>
      </w:r>
      <w:r w:rsidR="003E1CAE" w:rsidRPr="00B71CBD">
        <w:rPr>
          <w:rFonts w:ascii="標楷體" w:eastAsia="標楷體" w:hAnsi="標楷體" w:cs="Arial" w:hint="eastAsia"/>
          <w:color w:val="000000"/>
          <w:sz w:val="28"/>
          <w:szCs w:val="28"/>
        </w:rPr>
        <w:t>以協助國內企業永續發展與成長、強化企業競爭力，協助有意願提案廠商了解補助重點及提案申請，歡迎有意願了解政府輔導資源之業者踴躍參加。</w:t>
      </w:r>
    </w:p>
    <w:p w:rsidR="00B71CBD" w:rsidRPr="00DA496E" w:rsidRDefault="00B71CBD" w:rsidP="00564565">
      <w:pPr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單位】</w:t>
      </w:r>
      <w:hyperlink r:id="rId7" w:tgtFrame="_blank" w:tooltip="經濟部工業局" w:history="1">
        <w:r w:rsidRPr="00DA496E">
          <w:rPr>
            <w:rFonts w:ascii="標楷體" w:eastAsia="標楷體" w:hAnsi="標楷體" w:hint="eastAsia"/>
            <w:color w:val="000000"/>
            <w:sz w:val="28"/>
            <w:szCs w:val="28"/>
          </w:rPr>
          <w:t>經濟部工業局</w:t>
        </w:r>
      </w:hyperlink>
      <w:r w:rsidRPr="00DA496E">
        <w:rPr>
          <w:rFonts w:ascii="標楷體" w:eastAsia="標楷體" w:hAnsi="標楷體" w:hint="eastAsia"/>
          <w:color w:val="000000"/>
          <w:sz w:val="28"/>
          <w:szCs w:val="28"/>
        </w:rPr>
        <w:br/>
        <w:t>【</w:t>
      </w:r>
      <w:r>
        <w:rPr>
          <w:rFonts w:ascii="標楷體" w:eastAsia="標楷體" w:hAnsi="標楷體" w:hint="eastAsia"/>
          <w:color w:val="000000"/>
          <w:sz w:val="28"/>
          <w:szCs w:val="28"/>
        </w:rPr>
        <w:t>受託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 xml:space="preserve">單位】中華民國資訊軟體協會                                  </w:t>
      </w:r>
    </w:p>
    <w:p w:rsidR="00B71CBD" w:rsidRDefault="00B71CBD" w:rsidP="00B71CBD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【執行單位】高雄市電腦商業同業公會</w:t>
      </w:r>
    </w:p>
    <w:p w:rsidR="00B71CBD" w:rsidRDefault="00B71CBD" w:rsidP="00B71CBD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【活動地點】高雄市電腦商業同業公會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會議室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【活動地址】802高雄市苓雅區新光路38號5樓之2 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br/>
        <w:t>【活動日期】101年4月27日(星期五) 下午13：40～1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:rsidR="00DA496E" w:rsidRPr="00DA496E" w:rsidRDefault="00DA496E" w:rsidP="00564565">
      <w:pPr>
        <w:spacing w:beforeLines="30" w:afterLines="50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【活動議程】</w:t>
      </w:r>
    </w:p>
    <w:tbl>
      <w:tblPr>
        <w:tblW w:w="97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925"/>
        <w:gridCol w:w="4414"/>
        <w:gridCol w:w="3418"/>
      </w:tblGrid>
      <w:tr w:rsidR="00DA496E" w:rsidTr="003E1CAE">
        <w:trPr>
          <w:trHeight w:val="445"/>
          <w:jc w:val="center"/>
        </w:trPr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A496E" w:rsidRDefault="00DA496E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時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441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A496E" w:rsidRDefault="00DA496E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主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題</w:t>
            </w:r>
          </w:p>
        </w:tc>
        <w:tc>
          <w:tcPr>
            <w:tcW w:w="341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  <w:hideMark/>
          </w:tcPr>
          <w:p w:rsidR="00DA496E" w:rsidRDefault="00DA496E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演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講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者</w:t>
            </w:r>
          </w:p>
        </w:tc>
      </w:tr>
      <w:tr w:rsidR="00DA496E" w:rsidTr="003E1CAE">
        <w:trPr>
          <w:trHeight w:val="361"/>
          <w:jc w:val="center"/>
        </w:trPr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496E" w:rsidRPr="0043486F" w:rsidRDefault="00DA496E" w:rsidP="00643F0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3486F">
              <w:rPr>
                <w:rFonts w:eastAsia="標楷體"/>
                <w:bCs/>
                <w:sz w:val="28"/>
                <w:szCs w:val="28"/>
              </w:rPr>
              <w:t>13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43486F">
              <w:rPr>
                <w:rFonts w:eastAsia="標楷體"/>
                <w:bCs/>
                <w:sz w:val="28"/>
                <w:szCs w:val="28"/>
              </w:rPr>
              <w:t>40~13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43486F">
              <w:rPr>
                <w:rFonts w:eastAsia="標楷體"/>
                <w:bCs/>
                <w:sz w:val="28"/>
                <w:szCs w:val="28"/>
              </w:rPr>
              <w:t>5</w:t>
            </w:r>
            <w:r w:rsidR="00643F09" w:rsidRPr="0043486F">
              <w:rPr>
                <w:rFonts w:eastAsia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783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DA496E" w:rsidRDefault="00DA496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報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到</w:t>
            </w:r>
          </w:p>
        </w:tc>
      </w:tr>
      <w:tr w:rsidR="00DA496E" w:rsidTr="003E1CAE">
        <w:trPr>
          <w:trHeight w:val="548"/>
          <w:jc w:val="center"/>
        </w:trPr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496E" w:rsidRPr="0043486F" w:rsidRDefault="00DA496E" w:rsidP="00643F0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3486F">
              <w:rPr>
                <w:rFonts w:eastAsia="標楷體"/>
                <w:bCs/>
                <w:sz w:val="28"/>
                <w:szCs w:val="28"/>
              </w:rPr>
              <w:t>13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43486F">
              <w:rPr>
                <w:rFonts w:eastAsia="標楷體"/>
                <w:bCs/>
                <w:sz w:val="28"/>
                <w:szCs w:val="28"/>
              </w:rPr>
              <w:t>5</w:t>
            </w:r>
            <w:r w:rsidR="00643F09" w:rsidRPr="0043486F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3486F">
              <w:rPr>
                <w:rFonts w:eastAsia="標楷體"/>
                <w:bCs/>
                <w:sz w:val="28"/>
                <w:szCs w:val="28"/>
              </w:rPr>
              <w:t>~14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43486F">
              <w:rPr>
                <w:rFonts w:eastAsia="標楷體"/>
                <w:bCs/>
                <w:sz w:val="28"/>
                <w:szCs w:val="28"/>
              </w:rPr>
              <w:t>00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496E" w:rsidRDefault="00DA496E" w:rsidP="00643F0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DA496E" w:rsidRPr="00643F09" w:rsidRDefault="00E87670" w:rsidP="00643F09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3F09">
              <w:rPr>
                <w:rFonts w:eastAsia="標楷體" w:hAnsi="標楷體" w:hint="eastAsia"/>
                <w:sz w:val="28"/>
                <w:szCs w:val="28"/>
              </w:rPr>
              <w:t>經濟部工業局長官</w:t>
            </w:r>
          </w:p>
        </w:tc>
      </w:tr>
      <w:tr w:rsidR="00E87670" w:rsidTr="003E1CAE">
        <w:trPr>
          <w:trHeight w:val="598"/>
          <w:jc w:val="center"/>
        </w:trPr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670" w:rsidRPr="0043486F" w:rsidRDefault="00E87670" w:rsidP="00B477C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3486F">
              <w:rPr>
                <w:rFonts w:eastAsia="標楷體"/>
                <w:bCs/>
                <w:sz w:val="28"/>
                <w:szCs w:val="28"/>
              </w:rPr>
              <w:t>14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43486F">
              <w:rPr>
                <w:rFonts w:eastAsia="標楷體"/>
                <w:bCs/>
                <w:sz w:val="28"/>
                <w:szCs w:val="28"/>
              </w:rPr>
              <w:t>00~14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="002C1C8C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B477C9">
              <w:rPr>
                <w:rFonts w:eastAsia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670" w:rsidRPr="00EE6DA3" w:rsidRDefault="00882DAC" w:rsidP="00AA7F71">
            <w:pPr>
              <w:pStyle w:val="a6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高雄市政府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研發補助與輔導資源介紹(SBIR)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87670" w:rsidRPr="00564565" w:rsidRDefault="00B477C9" w:rsidP="0056456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Arial" w:eastAsia="新細明體" w:hAnsi="Arial" w:cs="Arial"/>
                <w:b/>
                <w:bCs/>
                <w:color w:val="222222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高雄市政府</w:t>
            </w:r>
            <w:r w:rsidR="0056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經發局</w:t>
            </w:r>
            <w:hyperlink r:id="rId8" w:history="1">
              <w:r w:rsidR="00564565" w:rsidRPr="0056456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產業服務科</w:t>
              </w:r>
            </w:hyperlink>
            <w:r w:rsidR="00564565" w:rsidRPr="0056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陳杏怡科長</w:t>
            </w:r>
          </w:p>
        </w:tc>
      </w:tr>
      <w:tr w:rsidR="00882DAC" w:rsidTr="003E1CAE">
        <w:trPr>
          <w:trHeight w:val="598"/>
          <w:jc w:val="center"/>
        </w:trPr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Pr="0043486F" w:rsidRDefault="00882DAC" w:rsidP="00B477C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35</w:t>
            </w:r>
            <w:r w:rsidRPr="0043486F">
              <w:rPr>
                <w:rFonts w:eastAsia="標楷體"/>
                <w:bCs/>
                <w:sz w:val="28"/>
                <w:szCs w:val="28"/>
              </w:rPr>
              <w:t>~15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Default="00882DAC" w:rsidP="00882DAC">
            <w:pPr>
              <w:pStyle w:val="a6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37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SBIR過案廠商經驗分享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882DAC" w:rsidRDefault="00882DAC" w:rsidP="00882DA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82D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藏識科技</w:t>
            </w:r>
            <w:proofErr w:type="gramEnd"/>
            <w:r w:rsidRPr="00882D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有限公司</w:t>
            </w:r>
          </w:p>
          <w:p w:rsidR="00BC0308" w:rsidRPr="00EE6DA3" w:rsidRDefault="00BC0308" w:rsidP="00882DA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李佩珊 經理</w:t>
            </w:r>
          </w:p>
        </w:tc>
      </w:tr>
      <w:tr w:rsidR="00882DAC" w:rsidTr="003E1CAE">
        <w:trPr>
          <w:trHeight w:val="598"/>
          <w:jc w:val="center"/>
        </w:trPr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Pr="0043486F" w:rsidRDefault="00882DAC" w:rsidP="00B477C9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486F">
              <w:rPr>
                <w:rFonts w:eastAsia="標楷體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15</w:t>
            </w:r>
            <w:r w:rsidRPr="0043486F">
              <w:rPr>
                <w:rFonts w:eastAsia="標楷體"/>
                <w:bCs/>
                <w:sz w:val="28"/>
                <w:szCs w:val="28"/>
              </w:rPr>
              <w:t>~1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Pr="00EE6DA3" w:rsidRDefault="00882DAC" w:rsidP="00EE6DA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1C8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市場應用型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發展補助</w:t>
            </w:r>
            <w:r w:rsidRPr="002C1C8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882DAC" w:rsidRPr="002C1C8C" w:rsidRDefault="00882DAC" w:rsidP="00EE6DA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主導性計畫專案辦公室</w:t>
            </w:r>
          </w:p>
        </w:tc>
      </w:tr>
      <w:tr w:rsidR="00882DAC" w:rsidTr="003E1CAE">
        <w:trPr>
          <w:trHeight w:val="598"/>
          <w:jc w:val="center"/>
        </w:trPr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Pr="003E1CAE" w:rsidRDefault="00882DAC" w:rsidP="00B477C9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486F">
              <w:rPr>
                <w:rFonts w:eastAsia="標楷體"/>
                <w:bCs/>
                <w:sz w:val="28"/>
                <w:szCs w:val="28"/>
              </w:rPr>
              <w:t>15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50</w:t>
            </w:r>
            <w:r w:rsidRPr="0043486F">
              <w:rPr>
                <w:rFonts w:eastAsia="標楷體"/>
                <w:bCs/>
                <w:sz w:val="28"/>
                <w:szCs w:val="28"/>
              </w:rPr>
              <w:t>~1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7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882DAC" w:rsidRPr="003E1CAE" w:rsidRDefault="00882DAC" w:rsidP="003E1CA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E1CAE">
              <w:rPr>
                <w:rFonts w:eastAsia="標楷體"/>
                <w:bCs/>
                <w:sz w:val="28"/>
                <w:szCs w:val="28"/>
              </w:rPr>
              <w:t>~</w:t>
            </w:r>
            <w:r w:rsidRPr="003E1CAE">
              <w:rPr>
                <w:rFonts w:eastAsia="標楷體" w:hint="eastAsia"/>
                <w:bCs/>
                <w:sz w:val="28"/>
                <w:szCs w:val="28"/>
              </w:rPr>
              <w:t>休息時間</w:t>
            </w:r>
            <w:r w:rsidRPr="003E1CAE">
              <w:rPr>
                <w:rFonts w:eastAsia="標楷體"/>
                <w:bCs/>
                <w:sz w:val="28"/>
                <w:szCs w:val="28"/>
              </w:rPr>
              <w:t>~</w:t>
            </w:r>
          </w:p>
        </w:tc>
      </w:tr>
      <w:tr w:rsidR="00882DAC" w:rsidTr="003E1CAE">
        <w:trPr>
          <w:trHeight w:val="510"/>
          <w:jc w:val="center"/>
        </w:trPr>
        <w:tc>
          <w:tcPr>
            <w:tcW w:w="192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Pr="0043486F" w:rsidRDefault="00882DAC" w:rsidP="00B477C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3486F"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00</w:t>
            </w:r>
            <w:r w:rsidRPr="0043486F">
              <w:rPr>
                <w:rFonts w:eastAsia="標楷體"/>
                <w:bCs/>
                <w:sz w:val="28"/>
                <w:szCs w:val="28"/>
              </w:rPr>
              <w:t>~1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2DAC" w:rsidRDefault="00882DAC">
            <w:pPr>
              <w:pStyle w:val="a6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計畫書撰寫技巧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882DAC" w:rsidRDefault="00882DAC">
            <w:pPr>
              <w:tabs>
                <w:tab w:val="num" w:pos="307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高雄第一科技大學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82DAC" w:rsidRDefault="00882DAC">
            <w:pPr>
              <w:tabs>
                <w:tab w:val="num" w:pos="307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傅新彬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882DAC" w:rsidTr="003E1CAE">
        <w:trPr>
          <w:trHeight w:val="564"/>
          <w:jc w:val="center"/>
        </w:trPr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882DAC" w:rsidRPr="003E1CAE" w:rsidRDefault="00882DAC" w:rsidP="00B477C9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486F">
              <w:rPr>
                <w:rFonts w:eastAsia="標楷體"/>
                <w:bCs/>
                <w:sz w:val="28"/>
                <w:szCs w:val="28"/>
              </w:rPr>
              <w:t>1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50</w:t>
            </w:r>
            <w:r w:rsidRPr="0043486F">
              <w:rPr>
                <w:rFonts w:eastAsia="標楷體"/>
                <w:bCs/>
                <w:sz w:val="28"/>
                <w:szCs w:val="28"/>
              </w:rPr>
              <w:t>~1</w:t>
            </w:r>
            <w:r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43486F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832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2DAC" w:rsidRPr="003E1CAE" w:rsidRDefault="00882DAC" w:rsidP="003E1CAE">
            <w:pPr>
              <w:tabs>
                <w:tab w:val="num" w:pos="307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E1CAE">
              <w:rPr>
                <w:rFonts w:eastAsia="標楷體"/>
                <w:bCs/>
                <w:sz w:val="28"/>
                <w:szCs w:val="28"/>
              </w:rPr>
              <w:t>Q&amp;A(</w:t>
            </w:r>
            <w:r w:rsidRPr="003E1CAE">
              <w:rPr>
                <w:rFonts w:eastAsia="標楷體" w:hint="eastAsia"/>
                <w:bCs/>
                <w:sz w:val="28"/>
                <w:szCs w:val="28"/>
              </w:rPr>
              <w:t>現場諮詢服務</w:t>
            </w:r>
            <w:r w:rsidRPr="003E1CAE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</w:tbl>
    <w:p w:rsidR="00DA496E" w:rsidRDefault="00DA496E" w:rsidP="00B71CBD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【報名方法】</w:t>
      </w:r>
      <w:r w:rsidRPr="00060021">
        <w:rPr>
          <w:rFonts w:ascii="標楷體" w:eastAsia="標楷體" w:hAnsi="標楷體" w:hint="eastAsia"/>
          <w:bCs/>
          <w:color w:val="000000"/>
          <w:sz w:val="26"/>
          <w:szCs w:val="26"/>
        </w:rPr>
        <w:t>傳真或e-mail報名，請務必先報名，</w:t>
      </w:r>
      <w:proofErr w:type="gramStart"/>
      <w:r w:rsidRPr="00060021">
        <w:rPr>
          <w:rFonts w:ascii="標楷體" w:eastAsia="標楷體" w:hAnsi="標楷體" w:hint="eastAsia"/>
          <w:bCs/>
          <w:color w:val="000000"/>
          <w:sz w:val="26"/>
          <w:szCs w:val="26"/>
        </w:rPr>
        <w:t>俾</w:t>
      </w:r>
      <w:proofErr w:type="gramEnd"/>
      <w:r w:rsidRPr="00060021">
        <w:rPr>
          <w:rFonts w:ascii="標楷體" w:eastAsia="標楷體" w:hAnsi="標楷體" w:hint="eastAsia"/>
          <w:bCs/>
          <w:color w:val="000000"/>
          <w:sz w:val="26"/>
          <w:szCs w:val="26"/>
        </w:rPr>
        <w:t>利安排座位及準備講義。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br/>
        <w:t>【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聯絡方式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】電話：(07)5352090</w:t>
      </w:r>
      <w:r>
        <w:rPr>
          <w:rFonts w:ascii="標楷體" w:eastAsia="標楷體" w:hAnsi="標楷體" w:hint="eastAsia"/>
          <w:color w:val="000000"/>
          <w:sz w:val="28"/>
          <w:szCs w:val="28"/>
        </w:rPr>
        <w:t>#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806 黃雅鈺小姐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E-mail:zoe@kca.org.tw</w:t>
      </w:r>
    </w:p>
    <w:p w:rsidR="00E87670" w:rsidRPr="00E87670" w:rsidRDefault="00E87670" w:rsidP="00564565">
      <w:pPr>
        <w:spacing w:beforeLines="100"/>
        <w:rPr>
          <w:rFonts w:ascii="標楷體" w:eastAsia="標楷體" w:hAnsi="標楷體"/>
          <w:sz w:val="28"/>
          <w:szCs w:val="28"/>
        </w:rPr>
      </w:pPr>
      <w:r w:rsidRPr="00E87670">
        <w:rPr>
          <w:rFonts w:ascii="標楷體" w:eastAsia="標楷體" w:hAnsi="標楷體"/>
          <w:sz w:val="28"/>
          <w:szCs w:val="28"/>
        </w:rPr>
        <w:lastRenderedPageBreak/>
        <w:sym w:font="Wingdings" w:char="0023"/>
      </w:r>
      <w:r w:rsidRPr="00E87670">
        <w:rPr>
          <w:rFonts w:ascii="標楷體" w:eastAsia="標楷體" w:hAnsi="標楷體" w:hint="eastAsia"/>
          <w:sz w:val="28"/>
          <w:szCs w:val="28"/>
        </w:rPr>
        <w:t>-----</w:t>
      </w:r>
      <w:r>
        <w:rPr>
          <w:rFonts w:ascii="標楷體" w:eastAsia="標楷體" w:hAnsi="標楷體" w:hint="eastAsia"/>
          <w:sz w:val="28"/>
          <w:szCs w:val="28"/>
        </w:rPr>
        <w:t>-------------------</w:t>
      </w:r>
      <w:r w:rsidRPr="00E87670">
        <w:rPr>
          <w:rFonts w:ascii="標楷體" w:eastAsia="標楷體" w:hAnsi="標楷體" w:hint="eastAsia"/>
          <w:sz w:val="28"/>
          <w:szCs w:val="28"/>
        </w:rPr>
        <w:t>免費參加，請速報名--------</w:t>
      </w:r>
      <w:r>
        <w:rPr>
          <w:rFonts w:ascii="標楷體" w:eastAsia="標楷體" w:hAnsi="標楷體" w:hint="eastAsia"/>
          <w:sz w:val="28"/>
          <w:szCs w:val="28"/>
        </w:rPr>
        <w:t>---------------</w:t>
      </w:r>
    </w:p>
    <w:p w:rsidR="00E87670" w:rsidRPr="00E87670" w:rsidRDefault="00E87670" w:rsidP="00E87670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87670">
        <w:rPr>
          <w:rFonts w:ascii="標楷體" w:eastAsia="標楷體" w:hAnsi="標楷體" w:hint="eastAsia"/>
          <w:sz w:val="28"/>
          <w:szCs w:val="28"/>
        </w:rPr>
        <w:t>報名表</w:t>
      </w:r>
      <w:proofErr w:type="gramStart"/>
      <w:r w:rsidRPr="00E87670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Pr="00E87670">
        <w:rPr>
          <w:rFonts w:ascii="標楷體" w:eastAsia="標楷體" w:hAnsi="標楷體" w:hint="eastAsia"/>
          <w:sz w:val="28"/>
          <w:szCs w:val="28"/>
        </w:rPr>
        <w:t>請回傳 Fax：07-5363742</w:t>
      </w:r>
      <w:proofErr w:type="gramStart"/>
      <w:r w:rsidRPr="00E87670">
        <w:rPr>
          <w:rFonts w:ascii="標楷體" w:eastAsia="標楷體" w:hAnsi="標楷體" w:hint="eastAsia"/>
          <w:sz w:val="28"/>
          <w:szCs w:val="28"/>
        </w:rPr>
        <w:t>》</w:t>
      </w:r>
      <w:proofErr w:type="gramEnd"/>
    </w:p>
    <w:tbl>
      <w:tblPr>
        <w:tblpPr w:leftFromText="180" w:rightFromText="180" w:vertAnchor="text" w:horzAnchor="margin" w:tblpXSpec="center" w:tblpY="282"/>
        <w:tblOverlap w:val="never"/>
        <w:tblW w:w="9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14"/>
        <w:gridCol w:w="3572"/>
        <w:gridCol w:w="12"/>
        <w:gridCol w:w="1274"/>
        <w:gridCol w:w="3293"/>
      </w:tblGrid>
      <w:tr w:rsidR="00E87670" w:rsidRPr="00E87670" w:rsidTr="00E87670">
        <w:trPr>
          <w:cantSplit/>
          <w:trHeight w:val="498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公司名稱</w:t>
            </w:r>
          </w:p>
        </w:tc>
        <w:tc>
          <w:tcPr>
            <w:tcW w:w="3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統一編號</w:t>
            </w:r>
          </w:p>
        </w:tc>
        <w:tc>
          <w:tcPr>
            <w:tcW w:w="32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</w:tr>
      <w:tr w:rsidR="00E87670" w:rsidRPr="00E87670" w:rsidTr="00E87670">
        <w:trPr>
          <w:cantSplit/>
          <w:trHeight w:val="498"/>
        </w:trPr>
        <w:tc>
          <w:tcPr>
            <w:tcW w:w="13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地　　址</w:t>
            </w:r>
          </w:p>
        </w:tc>
        <w:tc>
          <w:tcPr>
            <w:tcW w:w="8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</w:tr>
      <w:tr w:rsidR="00E87670" w:rsidRPr="00E87670" w:rsidTr="00E87670">
        <w:trPr>
          <w:cantSplit/>
          <w:trHeight w:val="498"/>
        </w:trPr>
        <w:tc>
          <w:tcPr>
            <w:tcW w:w="13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姓　　名</w:t>
            </w:r>
          </w:p>
        </w:tc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職　　稱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</w:tr>
      <w:tr w:rsidR="00E87670" w:rsidRPr="00E87670" w:rsidTr="00E87670">
        <w:trPr>
          <w:cantSplit/>
          <w:trHeight w:val="498"/>
        </w:trPr>
        <w:tc>
          <w:tcPr>
            <w:tcW w:w="13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電　　話</w:t>
            </w:r>
          </w:p>
        </w:tc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/>
                <w:szCs w:val="24"/>
              </w:rPr>
              <w:t>(   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傳　　真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/>
                <w:szCs w:val="24"/>
              </w:rPr>
              <w:t>(   )</w:t>
            </w:r>
          </w:p>
        </w:tc>
      </w:tr>
      <w:tr w:rsidR="00E87670" w:rsidRPr="00E87670" w:rsidTr="00E87670">
        <w:trPr>
          <w:cantSplit/>
          <w:trHeight w:val="506"/>
        </w:trPr>
        <w:tc>
          <w:tcPr>
            <w:tcW w:w="131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 w:hint="eastAsia"/>
                <w:szCs w:val="24"/>
              </w:rPr>
              <w:t>手　　機</w:t>
            </w:r>
          </w:p>
        </w:tc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7670" w:rsidRPr="00E87670" w:rsidRDefault="00E87670" w:rsidP="00E8767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Cs w:val="24"/>
                <w:lang w:eastAsia="en-US"/>
              </w:rPr>
            </w:pPr>
            <w:r w:rsidRPr="00E87670">
              <w:rPr>
                <w:rFonts w:ascii="標楷體" w:eastAsia="標楷體" w:hAnsi="標楷體" w:cs="Arial"/>
                <w:szCs w:val="24"/>
              </w:rPr>
              <w:t>E-mail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7670" w:rsidRPr="00E87670" w:rsidRDefault="00E87670" w:rsidP="00E8767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Cs w:val="24"/>
                <w:lang w:eastAsia="en-US"/>
              </w:rPr>
            </w:pPr>
          </w:p>
        </w:tc>
      </w:tr>
    </w:tbl>
    <w:p w:rsidR="00E87670" w:rsidRDefault="00E87670" w:rsidP="00564565">
      <w:pPr>
        <w:adjustRightInd w:val="0"/>
        <w:snapToGrid w:val="0"/>
        <w:spacing w:beforeLines="50" w:afterLines="50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>
        <w:rPr>
          <w:rFonts w:ascii="標楷體" w:eastAsia="標楷體" w:hAnsi="標楷體" w:hint="eastAsia"/>
          <w:color w:val="000000"/>
          <w:sz w:val="28"/>
          <w:szCs w:val="28"/>
        </w:rPr>
        <w:t>交通指引</w:t>
      </w:r>
      <w:r w:rsidR="000C1032">
        <w:rPr>
          <w:rFonts w:ascii="標楷體" w:eastAsia="標楷體" w:hAnsi="標楷體" w:hint="eastAsia"/>
          <w:color w:val="000000"/>
          <w:sz w:val="28"/>
          <w:szCs w:val="28"/>
        </w:rPr>
        <w:t>圖</w:t>
      </w:r>
      <w:r w:rsidRPr="00DA496E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E87670" w:rsidRDefault="00E87670" w:rsidP="00E87670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3782985" cy="3169604"/>
            <wp:effectExtent l="19050" t="0" r="7965" b="0"/>
            <wp:docPr id="2" name="圖片 1" descr="公會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會地圖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971" cy="316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DE" w:rsidRDefault="00A434DE" w:rsidP="00E87670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sectPr w:rsidR="00A434DE" w:rsidSect="00882DAC">
      <w:pgSz w:w="11906" w:h="16838"/>
      <w:pgMar w:top="709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D3" w:rsidRDefault="001B0ED3" w:rsidP="002B57F0">
      <w:r>
        <w:separator/>
      </w:r>
    </w:p>
  </w:endnote>
  <w:endnote w:type="continuationSeparator" w:id="0">
    <w:p w:rsidR="001B0ED3" w:rsidRDefault="001B0ED3" w:rsidP="002B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 MingtiM BIG-5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D3" w:rsidRDefault="001B0ED3" w:rsidP="002B57F0">
      <w:r>
        <w:separator/>
      </w:r>
    </w:p>
  </w:footnote>
  <w:footnote w:type="continuationSeparator" w:id="0">
    <w:p w:rsidR="001B0ED3" w:rsidRDefault="001B0ED3" w:rsidP="002B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2C8E"/>
    <w:multiLevelType w:val="hybridMultilevel"/>
    <w:tmpl w:val="ACE41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96E"/>
    <w:rsid w:val="000332FF"/>
    <w:rsid w:val="00054CAD"/>
    <w:rsid w:val="000A1933"/>
    <w:rsid w:val="000B063B"/>
    <w:rsid w:val="000C1032"/>
    <w:rsid w:val="000D21E3"/>
    <w:rsid w:val="000E6B89"/>
    <w:rsid w:val="000F17E9"/>
    <w:rsid w:val="00110860"/>
    <w:rsid w:val="00135203"/>
    <w:rsid w:val="001745AA"/>
    <w:rsid w:val="001B0ED3"/>
    <w:rsid w:val="00216BA2"/>
    <w:rsid w:val="002349F8"/>
    <w:rsid w:val="00284386"/>
    <w:rsid w:val="00287164"/>
    <w:rsid w:val="002B57F0"/>
    <w:rsid w:val="002C1C8C"/>
    <w:rsid w:val="002D2564"/>
    <w:rsid w:val="003E1CAE"/>
    <w:rsid w:val="003F69C3"/>
    <w:rsid w:val="00430952"/>
    <w:rsid w:val="0043486F"/>
    <w:rsid w:val="00463581"/>
    <w:rsid w:val="004B72D1"/>
    <w:rsid w:val="00553B9C"/>
    <w:rsid w:val="00564565"/>
    <w:rsid w:val="005800C8"/>
    <w:rsid w:val="0059113E"/>
    <w:rsid w:val="005B0BE4"/>
    <w:rsid w:val="00632D81"/>
    <w:rsid w:val="00643F09"/>
    <w:rsid w:val="006855E9"/>
    <w:rsid w:val="006A553E"/>
    <w:rsid w:val="006A6308"/>
    <w:rsid w:val="006C67CF"/>
    <w:rsid w:val="006E42AC"/>
    <w:rsid w:val="00704BB4"/>
    <w:rsid w:val="00796ACD"/>
    <w:rsid w:val="007A62FD"/>
    <w:rsid w:val="007D5574"/>
    <w:rsid w:val="00831E90"/>
    <w:rsid w:val="00882DAC"/>
    <w:rsid w:val="008935FE"/>
    <w:rsid w:val="008A3DEC"/>
    <w:rsid w:val="008B3824"/>
    <w:rsid w:val="0094020B"/>
    <w:rsid w:val="00966F51"/>
    <w:rsid w:val="0099767A"/>
    <w:rsid w:val="00A434DE"/>
    <w:rsid w:val="00A87197"/>
    <w:rsid w:val="00A97446"/>
    <w:rsid w:val="00AA7F71"/>
    <w:rsid w:val="00B477C9"/>
    <w:rsid w:val="00B53344"/>
    <w:rsid w:val="00B71CBD"/>
    <w:rsid w:val="00BB63AF"/>
    <w:rsid w:val="00BC0308"/>
    <w:rsid w:val="00BC378B"/>
    <w:rsid w:val="00C55600"/>
    <w:rsid w:val="00C629A7"/>
    <w:rsid w:val="00C86E7D"/>
    <w:rsid w:val="00D24E0D"/>
    <w:rsid w:val="00D33692"/>
    <w:rsid w:val="00D540D6"/>
    <w:rsid w:val="00D764A1"/>
    <w:rsid w:val="00DA42B7"/>
    <w:rsid w:val="00DA496E"/>
    <w:rsid w:val="00E23B8E"/>
    <w:rsid w:val="00E824F1"/>
    <w:rsid w:val="00E87670"/>
    <w:rsid w:val="00EB3AF5"/>
    <w:rsid w:val="00EE6DA3"/>
    <w:rsid w:val="00FF26D3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4"/>
    <w:pPr>
      <w:widowControl w:val="0"/>
    </w:pPr>
  </w:style>
  <w:style w:type="paragraph" w:styleId="3">
    <w:name w:val="heading 3"/>
    <w:basedOn w:val="a"/>
    <w:link w:val="30"/>
    <w:uiPriority w:val="9"/>
    <w:qFormat/>
    <w:rsid w:val="005645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96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49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DA496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DA496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清單段落 字元"/>
    <w:basedOn w:val="a0"/>
    <w:link w:val="a6"/>
    <w:uiPriority w:val="34"/>
    <w:locked/>
    <w:rsid w:val="00E87670"/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7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76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2B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B5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6456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bkcg.kcg.gov.tw/style/front013/bexfron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eaidb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>C.M.T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dc:description/>
  <cp:lastModifiedBy>OPEN</cp:lastModifiedBy>
  <cp:revision>2</cp:revision>
  <dcterms:created xsi:type="dcterms:W3CDTF">2012-04-18T05:06:00Z</dcterms:created>
  <dcterms:modified xsi:type="dcterms:W3CDTF">2012-04-18T05:06:00Z</dcterms:modified>
</cp:coreProperties>
</file>